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Michal Jaselský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Husova 214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345 61  Staňkov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VSB/26/017985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E2146D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6C4CBD">
        <w:t>30.3.2026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6C4CBD">
        <w:t>14.4.2026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46D" w:rsidRDefault="00E2146D" w:rsidP="00A72BA4">
      <w:r>
        <w:separator/>
      </w:r>
    </w:p>
  </w:endnote>
  <w:endnote w:type="continuationSeparator" w:id="0">
    <w:p w:rsidR="00E2146D" w:rsidRDefault="00E2146D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46D" w:rsidRDefault="00E2146D" w:rsidP="00A72BA4">
      <w:r>
        <w:separator/>
      </w:r>
    </w:p>
  </w:footnote>
  <w:footnote w:type="continuationSeparator" w:id="0">
    <w:p w:rsidR="00E2146D" w:rsidRDefault="00E2146D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6C4CBD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146D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2E75E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D64E8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2026-03-30T08:27:00Z</dcterms:created>
  <dcterms:modified xsi:type="dcterms:W3CDTF">2026-03-30T08:27:00Z</dcterms:modified>
</cp:coreProperties>
</file>