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DA" w:rsidRPr="00C21FDA" w:rsidRDefault="00C21FDA" w:rsidP="00C21FDA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RP CSM56</w:t>
      </w:r>
      <w:r w:rsidRPr="00C21FDA">
        <w:rPr>
          <w:rFonts w:ascii="Arial" w:hAnsi="Arial" w:cs="Arial"/>
          <w:b/>
          <w:sz w:val="20"/>
          <w:szCs w:val="20"/>
          <w:lang w:val="pl-PL"/>
        </w:rPr>
        <w:t xml:space="preserve"> v roce 2011</w:t>
      </w:r>
    </w:p>
    <w:p w:rsidR="00C21FDA" w:rsidRPr="00C21FDA" w:rsidRDefault="00C21FDA" w:rsidP="00C21FDA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C21FDA" w:rsidRPr="00C21FDA" w:rsidRDefault="00C21FDA" w:rsidP="00C21FDA">
      <w:pPr>
        <w:pStyle w:val="Nadpis7"/>
        <w:ind w:left="2124" w:hanging="2124"/>
        <w:rPr>
          <w:rFonts w:ascii="Arial" w:hAnsi="Arial" w:cs="Arial"/>
          <w:sz w:val="20"/>
        </w:rPr>
      </w:pPr>
      <w:r w:rsidRPr="00C21FDA">
        <w:rPr>
          <w:rFonts w:ascii="Arial" w:hAnsi="Arial" w:cs="Arial"/>
          <w:sz w:val="20"/>
        </w:rPr>
        <w:t xml:space="preserve">Název projektu: </w:t>
      </w:r>
      <w:r>
        <w:rPr>
          <w:rFonts w:ascii="Arial" w:hAnsi="Arial" w:cs="Arial"/>
          <w:sz w:val="20"/>
        </w:rPr>
        <w:tab/>
      </w:r>
      <w:r w:rsidRPr="00C21FDA">
        <w:rPr>
          <w:rFonts w:ascii="Arial" w:hAnsi="Arial" w:cs="Arial"/>
          <w:b w:val="0"/>
          <w:sz w:val="20"/>
        </w:rPr>
        <w:t>Inovace a rozšíření chromatografické a spektroskopické laboratoře pro výuku experimentálních analytických metod.</w:t>
      </w:r>
    </w:p>
    <w:p w:rsidR="00C21FDA" w:rsidRDefault="00C21FDA" w:rsidP="00C21FDA">
      <w:pPr>
        <w:tabs>
          <w:tab w:val="left" w:pos="1560"/>
        </w:tabs>
        <w:spacing w:before="120" w:after="120"/>
        <w:rPr>
          <w:rFonts w:ascii="Arial" w:hAnsi="Arial" w:cs="Arial"/>
          <w:sz w:val="20"/>
          <w:szCs w:val="20"/>
          <w:lang w:val="cs-CZ"/>
        </w:rPr>
      </w:pPr>
      <w:r w:rsidRPr="00C21FDA">
        <w:rPr>
          <w:rFonts w:ascii="Arial" w:hAnsi="Arial" w:cs="Arial"/>
          <w:b/>
          <w:sz w:val="20"/>
          <w:szCs w:val="20"/>
          <w:lang w:val="cs-CZ"/>
        </w:rPr>
        <w:t>Číslo projektu:</w:t>
      </w: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  <w:r w:rsidRPr="00C21FDA">
        <w:rPr>
          <w:rFonts w:ascii="Arial" w:hAnsi="Arial" w:cs="Arial"/>
          <w:sz w:val="20"/>
          <w:szCs w:val="20"/>
          <w:lang w:val="cs-CZ"/>
        </w:rPr>
        <w:t>CSM56</w:t>
      </w:r>
    </w:p>
    <w:p w:rsidR="006E1A6B" w:rsidRDefault="006E1A6B" w:rsidP="00C21FDA">
      <w:pPr>
        <w:tabs>
          <w:tab w:val="left" w:pos="1560"/>
        </w:tabs>
        <w:spacing w:before="120" w:after="120"/>
        <w:rPr>
          <w:rFonts w:ascii="Arial" w:hAnsi="Arial" w:cs="Arial"/>
          <w:sz w:val="20"/>
          <w:szCs w:val="20"/>
          <w:lang w:val="cs-CZ"/>
        </w:rPr>
      </w:pPr>
      <w:r w:rsidRPr="006E1A6B">
        <w:rPr>
          <w:rFonts w:ascii="Arial" w:hAnsi="Arial" w:cs="Arial"/>
          <w:b/>
          <w:sz w:val="20"/>
          <w:szCs w:val="20"/>
          <w:lang w:val="cs-CZ"/>
        </w:rPr>
        <w:t>Typ projektu: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Decentralizovaný projekt</w:t>
      </w:r>
    </w:p>
    <w:p w:rsidR="00C21FDA" w:rsidRPr="00C21FDA" w:rsidRDefault="00C21FDA" w:rsidP="00C21FDA">
      <w:pPr>
        <w:tabs>
          <w:tab w:val="left" w:pos="0"/>
        </w:tabs>
        <w:spacing w:before="120" w:after="120"/>
        <w:ind w:left="2124" w:hanging="2124"/>
        <w:jc w:val="both"/>
        <w:rPr>
          <w:rFonts w:ascii="Arial" w:hAnsi="Arial" w:cs="Arial"/>
          <w:sz w:val="20"/>
          <w:szCs w:val="20"/>
          <w:lang w:val="cs-CZ"/>
        </w:rPr>
      </w:pPr>
      <w:r w:rsidRPr="00C21FDA">
        <w:rPr>
          <w:rFonts w:ascii="Arial" w:hAnsi="Arial" w:cs="Arial"/>
          <w:b/>
          <w:sz w:val="20"/>
          <w:szCs w:val="20"/>
          <w:lang w:val="cs-CZ"/>
        </w:rPr>
        <w:t>Program:</w:t>
      </w:r>
      <w:r w:rsidRPr="00C21FDA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ab/>
      </w:r>
      <w:r w:rsidRPr="00C21FDA">
        <w:rPr>
          <w:rFonts w:ascii="Arial" w:hAnsi="Arial" w:cs="Arial"/>
          <w:sz w:val="20"/>
          <w:szCs w:val="20"/>
          <w:lang w:val="cs-CZ"/>
        </w:rPr>
        <w:t>č. 4. Program na podporu vzdělávání v oblasti zubního lékařství a technických a přírodovědných oborů (např. v souvislosti s rokem chemie zaměřených na chemii) a oborů pro přípravu učitelů (zejména nekvalifikovaných).</w:t>
      </w:r>
    </w:p>
    <w:p w:rsidR="00C21FDA" w:rsidRDefault="00C21FDA" w:rsidP="00C21FDA">
      <w:pPr>
        <w:spacing w:before="120" w:after="120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Období řešení projektu: </w:t>
      </w:r>
      <w:r w:rsidRPr="00C21FDA">
        <w:rPr>
          <w:rFonts w:ascii="Arial" w:hAnsi="Arial" w:cs="Arial"/>
          <w:sz w:val="20"/>
          <w:szCs w:val="20"/>
          <w:lang w:val="cs-CZ"/>
        </w:rPr>
        <w:t>1/2011 – 12/2011</w:t>
      </w:r>
    </w:p>
    <w:p w:rsidR="00C21FDA" w:rsidRPr="00C21FDA" w:rsidRDefault="00C21FDA" w:rsidP="00C21FDA">
      <w:pPr>
        <w:tabs>
          <w:tab w:val="left" w:pos="1560"/>
        </w:tabs>
        <w:spacing w:before="120" w:after="1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Koordinátor projektu: </w:t>
      </w:r>
      <w:r w:rsidRPr="00C21FDA">
        <w:rPr>
          <w:rFonts w:ascii="Arial" w:hAnsi="Arial" w:cs="Arial"/>
          <w:sz w:val="20"/>
          <w:szCs w:val="20"/>
          <w:lang w:val="cs-CZ"/>
        </w:rPr>
        <w:t>VŠB-TU Ostrava</w:t>
      </w:r>
    </w:p>
    <w:p w:rsidR="00C21FDA" w:rsidRPr="00C21FDA" w:rsidRDefault="00C21FDA" w:rsidP="00C21FDA">
      <w:pPr>
        <w:tabs>
          <w:tab w:val="left" w:pos="1560"/>
        </w:tabs>
        <w:spacing w:before="120" w:after="120"/>
        <w:rPr>
          <w:rFonts w:ascii="Arial" w:hAnsi="Arial" w:cs="Arial"/>
          <w:sz w:val="20"/>
          <w:szCs w:val="20"/>
          <w:lang w:val="cs-CZ"/>
        </w:rPr>
      </w:pPr>
      <w:r w:rsidRPr="00C21FDA">
        <w:rPr>
          <w:rFonts w:ascii="Arial" w:hAnsi="Arial" w:cs="Arial"/>
          <w:b/>
          <w:sz w:val="20"/>
          <w:szCs w:val="20"/>
          <w:lang w:val="cs-CZ"/>
        </w:rPr>
        <w:t>Hlavní řešitel:</w:t>
      </w: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  <w:r w:rsidRPr="00C21FDA">
        <w:rPr>
          <w:rFonts w:ascii="Arial" w:hAnsi="Arial" w:cs="Arial"/>
          <w:sz w:val="20"/>
          <w:szCs w:val="20"/>
          <w:lang w:val="cs-CZ"/>
        </w:rPr>
        <w:t>Doc. Ing. Daniela Plachá, Ph.D.</w:t>
      </w:r>
    </w:p>
    <w:p w:rsidR="00C21FDA" w:rsidRPr="00C21FDA" w:rsidRDefault="00C21FDA" w:rsidP="00C21FDA">
      <w:pPr>
        <w:spacing w:before="120" w:after="120"/>
        <w:rPr>
          <w:rFonts w:ascii="Arial" w:hAnsi="Arial" w:cs="Arial"/>
          <w:sz w:val="20"/>
          <w:szCs w:val="20"/>
          <w:lang w:val="cs-CZ"/>
        </w:rPr>
      </w:pPr>
      <w:r w:rsidRPr="00C21FDA">
        <w:rPr>
          <w:rFonts w:ascii="Arial" w:hAnsi="Arial" w:cs="Arial"/>
          <w:b/>
          <w:sz w:val="20"/>
          <w:szCs w:val="20"/>
          <w:lang w:val="cs-CZ"/>
        </w:rPr>
        <w:t xml:space="preserve">Přidělená </w:t>
      </w:r>
      <w:r w:rsidR="006E1A6B">
        <w:rPr>
          <w:rFonts w:ascii="Arial" w:hAnsi="Arial" w:cs="Arial"/>
          <w:b/>
          <w:sz w:val="20"/>
          <w:szCs w:val="20"/>
          <w:lang w:val="cs-CZ"/>
        </w:rPr>
        <w:t>dotace</w:t>
      </w:r>
      <w:r w:rsidRPr="00C21FDA">
        <w:rPr>
          <w:rFonts w:ascii="Arial" w:hAnsi="Arial" w:cs="Arial"/>
          <w:b/>
          <w:sz w:val="20"/>
          <w:szCs w:val="20"/>
          <w:lang w:val="cs-CZ"/>
        </w:rPr>
        <w:t>:</w:t>
      </w:r>
      <w:r w:rsidRPr="00C21FDA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ab/>
      </w:r>
      <w:r w:rsidRPr="00C21FDA">
        <w:rPr>
          <w:rFonts w:ascii="Arial" w:hAnsi="Arial" w:cs="Arial"/>
          <w:sz w:val="20"/>
          <w:szCs w:val="20"/>
          <w:lang w:val="cs-CZ"/>
        </w:rPr>
        <w:t xml:space="preserve">3 745 </w:t>
      </w:r>
      <w:r w:rsidR="006E1A6B">
        <w:rPr>
          <w:rFonts w:ascii="Arial" w:hAnsi="Arial" w:cs="Arial"/>
          <w:sz w:val="20"/>
          <w:szCs w:val="20"/>
          <w:lang w:val="cs-CZ"/>
        </w:rPr>
        <w:t>tis.</w:t>
      </w:r>
      <w:r w:rsidRPr="00C21FDA">
        <w:rPr>
          <w:rFonts w:ascii="Arial" w:hAnsi="Arial" w:cs="Arial"/>
          <w:sz w:val="20"/>
          <w:szCs w:val="20"/>
          <w:lang w:val="cs-CZ"/>
        </w:rPr>
        <w:t xml:space="preserve"> Kč.</w:t>
      </w:r>
    </w:p>
    <w:p w:rsidR="00C21FDA" w:rsidRPr="002E4D02" w:rsidRDefault="00C21FDA" w:rsidP="00C21FDA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C21FDA">
        <w:rPr>
          <w:rFonts w:ascii="Arial" w:hAnsi="Arial" w:cs="Arial"/>
          <w:b/>
          <w:sz w:val="20"/>
          <w:szCs w:val="20"/>
          <w:lang w:val="cs-CZ"/>
        </w:rPr>
        <w:t>Anotace:</w:t>
      </w:r>
      <w:r w:rsidRPr="00C21FDA">
        <w:rPr>
          <w:rFonts w:ascii="Arial" w:hAnsi="Arial" w:cs="Arial"/>
          <w:sz w:val="20"/>
          <w:szCs w:val="20"/>
          <w:lang w:val="cs-CZ"/>
        </w:rPr>
        <w:t xml:space="preserve"> </w:t>
      </w:r>
      <w:r w:rsidR="002E4D02">
        <w:rPr>
          <w:rFonts w:ascii="Arial" w:hAnsi="Arial" w:cs="Arial"/>
          <w:sz w:val="20"/>
          <w:szCs w:val="20"/>
          <w:lang w:val="cs-CZ"/>
        </w:rPr>
        <w:t xml:space="preserve">Projekt </w:t>
      </w:r>
      <w:r w:rsidR="002E4D02">
        <w:rPr>
          <w:rFonts w:ascii="Arial" w:hAnsi="Arial" w:cs="Arial"/>
          <w:sz w:val="20"/>
          <w:lang w:val="cs-CZ"/>
        </w:rPr>
        <w:t>byl zaměřen na i</w:t>
      </w:r>
      <w:r w:rsidR="002E4D02" w:rsidRPr="002E4D02">
        <w:rPr>
          <w:rFonts w:ascii="Arial" w:hAnsi="Arial" w:cs="Arial"/>
          <w:sz w:val="20"/>
          <w:lang w:val="cs-CZ"/>
        </w:rPr>
        <w:t>novac</w:t>
      </w:r>
      <w:r w:rsidR="002E4D02">
        <w:rPr>
          <w:rFonts w:ascii="Arial" w:hAnsi="Arial" w:cs="Arial"/>
          <w:sz w:val="20"/>
          <w:lang w:val="cs-CZ"/>
        </w:rPr>
        <w:t>i</w:t>
      </w:r>
      <w:r w:rsidR="002E4D02" w:rsidRPr="002E4D02">
        <w:rPr>
          <w:rFonts w:ascii="Arial" w:hAnsi="Arial" w:cs="Arial"/>
          <w:sz w:val="20"/>
          <w:lang w:val="cs-CZ"/>
        </w:rPr>
        <w:t xml:space="preserve"> a rozšíření chromatografické a spektroskopické laboratoře Centra nanotechnologií (CNT) VŠB-TUO</w:t>
      </w:r>
      <w:r w:rsidR="002E4D02">
        <w:rPr>
          <w:rFonts w:ascii="Arial" w:hAnsi="Arial" w:cs="Arial"/>
          <w:sz w:val="20"/>
          <w:lang w:val="cs-CZ"/>
        </w:rPr>
        <w:t xml:space="preserve"> s cílem umožnit zvýšení </w:t>
      </w:r>
      <w:r w:rsidR="002E4D02" w:rsidRPr="002E4D02">
        <w:rPr>
          <w:rFonts w:ascii="Arial" w:hAnsi="Arial" w:cs="Arial"/>
          <w:sz w:val="20"/>
          <w:lang w:val="cs-CZ"/>
        </w:rPr>
        <w:t xml:space="preserve">kvality výuky </w:t>
      </w:r>
      <w:r w:rsidR="002E4D02">
        <w:rPr>
          <w:rFonts w:ascii="Arial" w:hAnsi="Arial" w:cs="Arial"/>
          <w:sz w:val="20"/>
          <w:lang w:val="cs-CZ"/>
        </w:rPr>
        <w:t xml:space="preserve">zejména </w:t>
      </w:r>
      <w:r w:rsidR="002E4D02" w:rsidRPr="002E4D02">
        <w:rPr>
          <w:rFonts w:ascii="Arial" w:hAnsi="Arial" w:cs="Arial"/>
          <w:sz w:val="20"/>
          <w:lang w:val="cs-CZ"/>
        </w:rPr>
        <w:t>v</w:t>
      </w:r>
      <w:r w:rsidR="00B46D0D">
        <w:rPr>
          <w:rFonts w:ascii="Arial" w:hAnsi="Arial" w:cs="Arial"/>
          <w:sz w:val="20"/>
          <w:lang w:val="cs-CZ"/>
        </w:rPr>
        <w:t> </w:t>
      </w:r>
      <w:r w:rsidR="002E4D02" w:rsidRPr="002E4D02">
        <w:rPr>
          <w:rFonts w:ascii="Arial" w:hAnsi="Arial" w:cs="Arial"/>
          <w:sz w:val="20"/>
          <w:lang w:val="cs-CZ"/>
        </w:rPr>
        <w:t>bakalářském</w:t>
      </w:r>
      <w:r w:rsidR="00B46D0D">
        <w:rPr>
          <w:rFonts w:ascii="Arial" w:hAnsi="Arial" w:cs="Arial"/>
          <w:sz w:val="20"/>
          <w:lang w:val="cs-CZ"/>
        </w:rPr>
        <w:t xml:space="preserve">, </w:t>
      </w:r>
      <w:r w:rsidR="002E4D02" w:rsidRPr="002E4D02">
        <w:rPr>
          <w:rFonts w:ascii="Arial" w:hAnsi="Arial" w:cs="Arial"/>
          <w:sz w:val="20"/>
          <w:lang w:val="cs-CZ"/>
        </w:rPr>
        <w:t xml:space="preserve">magisterském </w:t>
      </w:r>
      <w:r w:rsidR="00B46D0D">
        <w:rPr>
          <w:rFonts w:ascii="Arial" w:hAnsi="Arial" w:cs="Arial"/>
          <w:sz w:val="20"/>
          <w:lang w:val="cs-CZ"/>
        </w:rPr>
        <w:t xml:space="preserve">a doktorském </w:t>
      </w:r>
      <w:r w:rsidR="002E4D02" w:rsidRPr="002E4D02">
        <w:rPr>
          <w:rFonts w:ascii="Arial" w:hAnsi="Arial" w:cs="Arial"/>
          <w:sz w:val="20"/>
          <w:lang w:val="cs-CZ"/>
        </w:rPr>
        <w:t>studijním programu Nanotechnologie v</w:t>
      </w:r>
      <w:r w:rsidR="00B46D0D">
        <w:rPr>
          <w:rFonts w:ascii="Arial" w:hAnsi="Arial" w:cs="Arial"/>
          <w:sz w:val="20"/>
          <w:lang w:val="cs-CZ"/>
        </w:rPr>
        <w:t xml:space="preserve"> </w:t>
      </w:r>
      <w:r w:rsidR="002E4D02" w:rsidRPr="002E4D02">
        <w:rPr>
          <w:rFonts w:ascii="Arial" w:hAnsi="Arial" w:cs="Arial"/>
          <w:sz w:val="20"/>
          <w:lang w:val="cs-CZ"/>
        </w:rPr>
        <w:t>předmět</w:t>
      </w:r>
      <w:r w:rsidR="00B46D0D">
        <w:rPr>
          <w:rFonts w:ascii="Arial" w:hAnsi="Arial" w:cs="Arial"/>
          <w:sz w:val="20"/>
          <w:lang w:val="cs-CZ"/>
        </w:rPr>
        <w:t>ech</w:t>
      </w:r>
      <w:r w:rsidR="002E4D02" w:rsidRPr="002E4D02">
        <w:rPr>
          <w:rFonts w:ascii="Arial" w:hAnsi="Arial" w:cs="Arial"/>
          <w:sz w:val="20"/>
          <w:lang w:val="cs-CZ"/>
        </w:rPr>
        <w:t xml:space="preserve"> zaměřených na analytickou chemii a analýzu nanostrukturovaných materiálů s využitím metod založených na fyzikálně-chemickém principu. Inovované laboratoře budou rovněž využívány studenty jiných oborů dalších fakult VŠB-TUO, především v oblasti </w:t>
      </w:r>
      <w:r w:rsidR="00B46D0D">
        <w:rPr>
          <w:rFonts w:ascii="Arial" w:hAnsi="Arial" w:cs="Arial"/>
          <w:sz w:val="20"/>
          <w:lang w:val="cs-CZ"/>
        </w:rPr>
        <w:t xml:space="preserve">environmentální </w:t>
      </w:r>
      <w:r w:rsidR="002E4D02" w:rsidRPr="002E4D02">
        <w:rPr>
          <w:rFonts w:ascii="Arial" w:hAnsi="Arial" w:cs="Arial"/>
          <w:sz w:val="20"/>
          <w:lang w:val="cs-CZ"/>
        </w:rPr>
        <w:t>chemie a materiálových věd</w:t>
      </w:r>
      <w:r w:rsidR="002E4D02">
        <w:rPr>
          <w:rFonts w:ascii="Arial" w:hAnsi="Arial" w:cs="Arial"/>
          <w:sz w:val="20"/>
          <w:lang w:val="cs-CZ"/>
        </w:rPr>
        <w:t xml:space="preserve">, a </w:t>
      </w:r>
      <w:r w:rsidR="002E4D02" w:rsidRPr="002E4D02">
        <w:rPr>
          <w:rFonts w:ascii="Arial" w:hAnsi="Arial" w:cs="Arial"/>
          <w:sz w:val="20"/>
          <w:lang w:val="cs-CZ"/>
        </w:rPr>
        <w:t xml:space="preserve">dále </w:t>
      </w:r>
      <w:r w:rsidR="002E4D02">
        <w:rPr>
          <w:rFonts w:ascii="Arial" w:hAnsi="Arial" w:cs="Arial"/>
          <w:sz w:val="20"/>
          <w:lang w:val="cs-CZ"/>
        </w:rPr>
        <w:t xml:space="preserve">budou </w:t>
      </w:r>
      <w:r w:rsidR="002E4D02" w:rsidRPr="002E4D02">
        <w:rPr>
          <w:rFonts w:ascii="Arial" w:hAnsi="Arial" w:cs="Arial"/>
          <w:sz w:val="20"/>
          <w:lang w:val="cs-CZ"/>
        </w:rPr>
        <w:t>využívány v rámci mezioborového studia při spolupráci CNT s jinými univerzitami. Inovace a rozšíření laboratoří umožn</w:t>
      </w:r>
      <w:r w:rsidR="002E4D02">
        <w:rPr>
          <w:rFonts w:ascii="Arial" w:hAnsi="Arial" w:cs="Arial"/>
          <w:sz w:val="20"/>
          <w:lang w:val="cs-CZ"/>
        </w:rPr>
        <w:t>ila</w:t>
      </w:r>
      <w:r w:rsidR="002E4D02" w:rsidRPr="002E4D02">
        <w:rPr>
          <w:rFonts w:ascii="Arial" w:hAnsi="Arial" w:cs="Arial"/>
          <w:sz w:val="20"/>
          <w:lang w:val="cs-CZ"/>
        </w:rPr>
        <w:t xml:space="preserve"> </w:t>
      </w:r>
      <w:r w:rsidR="00B46D0D">
        <w:rPr>
          <w:rFonts w:ascii="Arial" w:hAnsi="Arial" w:cs="Arial"/>
          <w:sz w:val="20"/>
          <w:lang w:val="cs-CZ"/>
        </w:rPr>
        <w:t xml:space="preserve">zároveň </w:t>
      </w:r>
      <w:r w:rsidR="002E4D02" w:rsidRPr="002E4D02">
        <w:rPr>
          <w:rFonts w:ascii="Arial" w:hAnsi="Arial" w:cs="Arial"/>
          <w:sz w:val="20"/>
          <w:lang w:val="cs-CZ"/>
        </w:rPr>
        <w:t xml:space="preserve">rozšíření nabídky témat </w:t>
      </w:r>
      <w:r w:rsidR="002E4D02">
        <w:rPr>
          <w:rFonts w:ascii="Arial" w:hAnsi="Arial" w:cs="Arial"/>
          <w:sz w:val="20"/>
          <w:lang w:val="cs-CZ"/>
        </w:rPr>
        <w:t xml:space="preserve">studentských závěrečných a doktorských </w:t>
      </w:r>
      <w:r w:rsidR="002E4D02" w:rsidRPr="002E4D02">
        <w:rPr>
          <w:rFonts w:ascii="Arial" w:hAnsi="Arial" w:cs="Arial"/>
          <w:sz w:val="20"/>
          <w:lang w:val="cs-CZ"/>
        </w:rPr>
        <w:t xml:space="preserve">prací. </w:t>
      </w:r>
    </w:p>
    <w:p w:rsidR="00766C50" w:rsidRPr="0000008A" w:rsidRDefault="002E4D02" w:rsidP="00766C50">
      <w:pPr>
        <w:tabs>
          <w:tab w:val="left" w:pos="1470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00008A">
        <w:rPr>
          <w:rFonts w:ascii="Arial" w:hAnsi="Arial" w:cs="Arial"/>
          <w:b/>
          <w:sz w:val="20"/>
          <w:szCs w:val="20"/>
          <w:lang w:val="cs-CZ"/>
        </w:rPr>
        <w:t xml:space="preserve">Cíle projektu: </w:t>
      </w:r>
    </w:p>
    <w:p w:rsidR="00766C50" w:rsidRPr="00766C50" w:rsidRDefault="00766C50" w:rsidP="00766C50">
      <w:pPr>
        <w:tabs>
          <w:tab w:val="left" w:pos="147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66C50">
        <w:rPr>
          <w:rFonts w:ascii="Arial" w:hAnsi="Arial" w:cs="Arial"/>
          <w:b/>
          <w:sz w:val="20"/>
          <w:szCs w:val="20"/>
          <w:u w:val="single"/>
          <w:lang w:val="cs-CZ"/>
        </w:rPr>
        <w:t>Cíl 1:</w:t>
      </w:r>
      <w:r w:rsidRPr="00766C50">
        <w:rPr>
          <w:rFonts w:ascii="Arial" w:hAnsi="Arial" w:cs="Arial"/>
          <w:sz w:val="20"/>
          <w:szCs w:val="20"/>
          <w:lang w:val="cs-CZ"/>
        </w:rPr>
        <w:t xml:space="preserve"> Rozvoj výukových laboratoří (chromatografické a spektroskopické) pro diagnostiku a testování účinnosti vyvíjených nanostrukturovaných materiálů a pro studium interakcí nanomateriálů s biologickými materiály. Tyto laboratoře poslouží studentům VŠB-TUO, zejména ve studijním programu Nanotechnologie, pro praktickou výuku formou prakti</w:t>
      </w:r>
      <w:r w:rsidR="00003CC1">
        <w:rPr>
          <w:rFonts w:ascii="Arial" w:hAnsi="Arial" w:cs="Arial"/>
          <w:sz w:val="20"/>
          <w:szCs w:val="20"/>
          <w:lang w:val="cs-CZ"/>
        </w:rPr>
        <w:t>ckých cvičení</w:t>
      </w:r>
      <w:r w:rsidRPr="00766C50">
        <w:rPr>
          <w:rFonts w:ascii="Arial" w:hAnsi="Arial" w:cs="Arial"/>
          <w:sz w:val="20"/>
          <w:szCs w:val="20"/>
          <w:lang w:val="cs-CZ"/>
        </w:rPr>
        <w:t xml:space="preserve"> </w:t>
      </w:r>
      <w:r w:rsidR="00003CC1">
        <w:rPr>
          <w:rFonts w:ascii="Arial" w:hAnsi="Arial" w:cs="Arial"/>
          <w:sz w:val="20"/>
          <w:szCs w:val="20"/>
          <w:lang w:val="cs-CZ"/>
        </w:rPr>
        <w:t xml:space="preserve">z analytické chemie </w:t>
      </w:r>
      <w:r w:rsidRPr="00766C50">
        <w:rPr>
          <w:rFonts w:ascii="Arial" w:hAnsi="Arial" w:cs="Arial"/>
          <w:sz w:val="20"/>
          <w:szCs w:val="20"/>
          <w:lang w:val="cs-CZ"/>
        </w:rPr>
        <w:t xml:space="preserve">a </w:t>
      </w:r>
      <w:r w:rsidR="00003CC1">
        <w:rPr>
          <w:rFonts w:ascii="Arial" w:hAnsi="Arial" w:cs="Arial"/>
          <w:sz w:val="20"/>
          <w:szCs w:val="20"/>
          <w:lang w:val="cs-CZ"/>
        </w:rPr>
        <w:t xml:space="preserve">pro </w:t>
      </w:r>
      <w:r w:rsidRPr="00766C50">
        <w:rPr>
          <w:rFonts w:ascii="Arial" w:hAnsi="Arial" w:cs="Arial"/>
          <w:sz w:val="20"/>
          <w:szCs w:val="20"/>
          <w:lang w:val="cs-CZ"/>
        </w:rPr>
        <w:t xml:space="preserve">řešení bakalářských, diplomových a doktorských prací. Budou dále využívány studenty jiných univerzit v rámci spolupráce v oblasti mezioborových programů a mobilit studentů. </w:t>
      </w:r>
    </w:p>
    <w:p w:rsidR="00766C50" w:rsidRPr="00766C50" w:rsidRDefault="00766C50" w:rsidP="00766C50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766C50">
        <w:rPr>
          <w:rFonts w:ascii="Arial" w:hAnsi="Arial" w:cs="Arial"/>
          <w:sz w:val="20"/>
          <w:szCs w:val="20"/>
          <w:lang w:val="cs-CZ"/>
        </w:rPr>
        <w:t>Cíl byl splněn v plné míře</w:t>
      </w:r>
      <w:r w:rsidR="00B46D0D">
        <w:rPr>
          <w:rFonts w:ascii="Arial" w:hAnsi="Arial" w:cs="Arial"/>
          <w:sz w:val="20"/>
          <w:szCs w:val="20"/>
          <w:lang w:val="cs-CZ"/>
        </w:rPr>
        <w:t>. V rámci projektu byl pořízen p</w:t>
      </w:r>
      <w:r w:rsidRPr="00766C50">
        <w:rPr>
          <w:rFonts w:ascii="Arial" w:hAnsi="Arial" w:cs="Arial"/>
          <w:sz w:val="20"/>
          <w:szCs w:val="20"/>
          <w:lang w:val="cs-CZ"/>
        </w:rPr>
        <w:t>lynový chromatograf s hmotnostní detekcí</w:t>
      </w:r>
      <w:r w:rsidR="00B46D0D">
        <w:rPr>
          <w:rFonts w:ascii="Arial" w:hAnsi="Arial" w:cs="Arial"/>
          <w:sz w:val="20"/>
          <w:szCs w:val="20"/>
          <w:lang w:val="cs-CZ"/>
        </w:rPr>
        <w:t xml:space="preserve"> Agilent Technologies 7890/5975C, který </w:t>
      </w:r>
      <w:r w:rsidRPr="00766C50">
        <w:rPr>
          <w:rFonts w:ascii="Arial" w:hAnsi="Arial" w:cs="Arial"/>
          <w:sz w:val="20"/>
          <w:szCs w:val="20"/>
          <w:lang w:val="cs-CZ"/>
        </w:rPr>
        <w:t>byl instalován a uveden do provozu do 30. 9. 2011, dle harmonogramu projektu</w:t>
      </w:r>
      <w:r w:rsidR="00B46D0D">
        <w:rPr>
          <w:rFonts w:ascii="Arial" w:hAnsi="Arial" w:cs="Arial"/>
          <w:sz w:val="20"/>
          <w:szCs w:val="20"/>
          <w:lang w:val="cs-CZ"/>
        </w:rPr>
        <w:t>. Dále byl pořízen aktivní a</w:t>
      </w:r>
      <w:r w:rsidRPr="00766C50">
        <w:rPr>
          <w:rFonts w:ascii="Arial" w:hAnsi="Arial" w:cs="Arial"/>
          <w:sz w:val="20"/>
          <w:szCs w:val="20"/>
          <w:lang w:val="cs-CZ"/>
        </w:rPr>
        <w:t xml:space="preserve">ntivibrační </w:t>
      </w:r>
      <w:r w:rsidR="00B46D0D">
        <w:rPr>
          <w:rFonts w:ascii="Arial" w:hAnsi="Arial" w:cs="Arial"/>
          <w:sz w:val="20"/>
          <w:szCs w:val="20"/>
          <w:lang w:val="cs-CZ"/>
        </w:rPr>
        <w:t xml:space="preserve">systém pro Ramanův spektrometr </w:t>
      </w:r>
      <w:r w:rsidRPr="00766C50">
        <w:rPr>
          <w:rFonts w:ascii="Arial" w:hAnsi="Arial" w:cs="Arial"/>
          <w:sz w:val="20"/>
          <w:szCs w:val="20"/>
          <w:lang w:val="cs-CZ"/>
        </w:rPr>
        <w:t xml:space="preserve">a zdroj tlakového vzduchu </w:t>
      </w:r>
      <w:r w:rsidR="00437516">
        <w:rPr>
          <w:rFonts w:ascii="Arial" w:hAnsi="Arial" w:cs="Arial"/>
          <w:sz w:val="20"/>
          <w:szCs w:val="20"/>
          <w:lang w:val="cs-CZ"/>
        </w:rPr>
        <w:t xml:space="preserve">s příslušenstvím </w:t>
      </w:r>
      <w:r w:rsidR="00B46D0D">
        <w:rPr>
          <w:rFonts w:ascii="Arial" w:hAnsi="Arial" w:cs="Arial"/>
          <w:sz w:val="20"/>
          <w:szCs w:val="20"/>
          <w:lang w:val="cs-CZ"/>
        </w:rPr>
        <w:t xml:space="preserve">pro přípravu vzorků pro chromatografickou analýzu. </w:t>
      </w:r>
      <w:r w:rsidRPr="00766C50">
        <w:rPr>
          <w:rFonts w:ascii="Arial" w:hAnsi="Arial" w:cs="Arial"/>
          <w:sz w:val="20"/>
          <w:szCs w:val="20"/>
          <w:lang w:val="cs-CZ"/>
        </w:rPr>
        <w:t>Obě položky byly instalovány a uvedeny do provozu k 30.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766C50">
        <w:rPr>
          <w:rFonts w:ascii="Arial" w:hAnsi="Arial" w:cs="Arial"/>
          <w:sz w:val="20"/>
          <w:szCs w:val="20"/>
          <w:lang w:val="cs-CZ"/>
        </w:rPr>
        <w:t>11.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766C50">
        <w:rPr>
          <w:rFonts w:ascii="Arial" w:hAnsi="Arial" w:cs="Arial"/>
          <w:sz w:val="20"/>
          <w:szCs w:val="20"/>
          <w:lang w:val="cs-CZ"/>
        </w:rPr>
        <w:t>2011. Pořízená zařízení jsou na obr. 1-3.</w:t>
      </w:r>
      <w:r w:rsidR="00B46D0D">
        <w:rPr>
          <w:rFonts w:ascii="Arial" w:hAnsi="Arial" w:cs="Arial"/>
          <w:sz w:val="20"/>
          <w:szCs w:val="20"/>
          <w:lang w:val="cs-CZ"/>
        </w:rPr>
        <w:t xml:space="preserve"> Zařízení plně přináší zkvalitnění nabídky doktorských a studentských závěrečných prací, přispívají ke zkvalitnění výuky zejména v praktických cvičeních. Používání moderní analytické techniky </w:t>
      </w:r>
      <w:r w:rsidR="005158B8">
        <w:rPr>
          <w:rFonts w:ascii="Arial" w:hAnsi="Arial" w:cs="Arial"/>
          <w:sz w:val="20"/>
          <w:szCs w:val="20"/>
          <w:lang w:val="cs-CZ"/>
        </w:rPr>
        <w:t xml:space="preserve">pro </w:t>
      </w:r>
      <w:r w:rsidR="00B46D0D">
        <w:rPr>
          <w:rFonts w:ascii="Arial" w:hAnsi="Arial" w:cs="Arial"/>
          <w:sz w:val="20"/>
          <w:szCs w:val="20"/>
          <w:lang w:val="cs-CZ"/>
        </w:rPr>
        <w:t xml:space="preserve">zvýší konkurenceschopnost </w:t>
      </w:r>
      <w:r w:rsidR="005158B8">
        <w:rPr>
          <w:rFonts w:ascii="Arial" w:hAnsi="Arial" w:cs="Arial"/>
          <w:sz w:val="20"/>
          <w:szCs w:val="20"/>
          <w:lang w:val="cs-CZ"/>
        </w:rPr>
        <w:t>absolventů na trhu práce.</w:t>
      </w:r>
    </w:p>
    <w:p w:rsidR="005158B8" w:rsidRPr="005158B8" w:rsidRDefault="005158B8" w:rsidP="005158B8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5158B8">
        <w:rPr>
          <w:rFonts w:ascii="Arial" w:hAnsi="Arial" w:cs="Arial"/>
          <w:b/>
          <w:sz w:val="20"/>
          <w:szCs w:val="20"/>
          <w:u w:val="single"/>
          <w:lang w:val="cs-CZ"/>
        </w:rPr>
        <w:t>Cíl 2:</w:t>
      </w:r>
      <w:r>
        <w:rPr>
          <w:lang w:val="cs-CZ"/>
        </w:rPr>
        <w:t xml:space="preserve"> </w:t>
      </w:r>
      <w:r w:rsidRPr="005158B8">
        <w:rPr>
          <w:rFonts w:ascii="Arial" w:hAnsi="Arial" w:cs="Arial"/>
          <w:sz w:val="20"/>
          <w:szCs w:val="20"/>
          <w:lang w:val="cs-CZ"/>
        </w:rPr>
        <w:t>Dílčím cílem byla harmonizace a rozšíření studijních plánů, které umožní inovované a rozšířené výukové laboratoře efektivně využívat pro praktická cvičení z nanotechnologií a diagnostiky nanomateriálů studenty VŠB-TUO, zejména CNT, a rovněž studenty partnerských univerzit. Současně b</w:t>
      </w:r>
      <w:r>
        <w:rPr>
          <w:rFonts w:ascii="Arial" w:hAnsi="Arial" w:cs="Arial"/>
          <w:sz w:val="20"/>
          <w:szCs w:val="20"/>
          <w:lang w:val="cs-CZ"/>
        </w:rPr>
        <w:t>yly</w:t>
      </w:r>
      <w:r w:rsidRPr="005158B8">
        <w:rPr>
          <w:rFonts w:ascii="Arial" w:hAnsi="Arial" w:cs="Arial"/>
          <w:sz w:val="20"/>
          <w:szCs w:val="20"/>
          <w:lang w:val="cs-CZ"/>
        </w:rPr>
        <w:t xml:space="preserve"> vytvořeny praktické úlohy a učební texty pro praktika z analytických metod a testování nanomateriálů</w:t>
      </w:r>
      <w:r w:rsidR="00003CC1">
        <w:rPr>
          <w:rFonts w:ascii="Arial" w:hAnsi="Arial" w:cs="Arial"/>
          <w:sz w:val="20"/>
          <w:szCs w:val="20"/>
          <w:lang w:val="cs-CZ"/>
        </w:rPr>
        <w:t xml:space="preserve"> a pro výuku chromatografie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:rsidR="005158B8" w:rsidRPr="005158B8" w:rsidRDefault="005158B8" w:rsidP="005158B8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5158B8">
        <w:rPr>
          <w:rFonts w:ascii="Arial" w:hAnsi="Arial" w:cs="Arial"/>
          <w:sz w:val="20"/>
          <w:szCs w:val="20"/>
          <w:lang w:val="cs-CZ"/>
        </w:rPr>
        <w:t>Cíl byl naplněn:</w:t>
      </w:r>
    </w:p>
    <w:p w:rsidR="005158B8" w:rsidRPr="005158B8" w:rsidRDefault="005158B8" w:rsidP="005158B8">
      <w:pPr>
        <w:pStyle w:val="Odstavecseseznamem"/>
        <w:numPr>
          <w:ilvl w:val="0"/>
          <w:numId w:val="2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5158B8">
        <w:rPr>
          <w:rFonts w:ascii="Arial" w:hAnsi="Arial" w:cs="Arial"/>
          <w:sz w:val="20"/>
          <w:szCs w:val="20"/>
          <w:lang w:val="cs-CZ"/>
        </w:rPr>
        <w:t xml:space="preserve">Inovace a rozšíření umožnilo vytvořit nové podmínky pro výuku studentů bakalářských, magisterských i doktorských programů, zejména v oblasti chromatografie, kde byl nahrazen zastaralý plynový chromatograf (rok instalace v CNT 1993) novým přístrojem. Tato inovace umožnila již v září 2011 zadání témat diplomových prací v oboru chemie životního prostředí (3 studenti oboru Environmentální inženýrství, HGF VŠB-TUO) pro období 2011/2012. </w:t>
      </w:r>
    </w:p>
    <w:p w:rsidR="005158B8" w:rsidRPr="005158B8" w:rsidRDefault="005158B8" w:rsidP="005158B8">
      <w:pPr>
        <w:pStyle w:val="Odstavecseseznamem"/>
        <w:numPr>
          <w:ilvl w:val="0"/>
          <w:numId w:val="2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5158B8">
        <w:rPr>
          <w:rFonts w:ascii="Arial" w:hAnsi="Arial" w:cs="Arial"/>
          <w:sz w:val="20"/>
          <w:szCs w:val="20"/>
          <w:lang w:val="cs-CZ"/>
        </w:rPr>
        <w:t xml:space="preserve">Byly připraveny podpůrné učební texty pro výuku chromatografických metod, které byly již v zimním semestru 2011/2012 použity v předmětu Experimentální metody a nástroje – chemické (3. ročník bakalářského studia USP Nanotechnologie) a v předmětu Instrumentální metody analýzy (2. ročník navazujícího magisterského studia oboru Recyklace materiálu FMMI VŠB-TUO). </w:t>
      </w:r>
    </w:p>
    <w:p w:rsidR="005158B8" w:rsidRDefault="005158B8" w:rsidP="005158B8">
      <w:pPr>
        <w:pStyle w:val="Odstavecseseznamem"/>
        <w:numPr>
          <w:ilvl w:val="0"/>
          <w:numId w:val="2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5158B8">
        <w:rPr>
          <w:rFonts w:ascii="Arial" w:hAnsi="Arial" w:cs="Arial"/>
          <w:sz w:val="20"/>
          <w:szCs w:val="20"/>
          <w:lang w:val="cs-CZ"/>
        </w:rPr>
        <w:lastRenderedPageBreak/>
        <w:t xml:space="preserve">Byly připraveny </w:t>
      </w:r>
      <w:r w:rsidR="00003CC1">
        <w:rPr>
          <w:rFonts w:ascii="Arial" w:hAnsi="Arial" w:cs="Arial"/>
          <w:sz w:val="20"/>
          <w:szCs w:val="20"/>
          <w:lang w:val="cs-CZ"/>
        </w:rPr>
        <w:t>úlohy</w:t>
      </w:r>
      <w:r w:rsidRPr="005158B8">
        <w:rPr>
          <w:rFonts w:ascii="Arial" w:hAnsi="Arial" w:cs="Arial"/>
          <w:sz w:val="20"/>
          <w:szCs w:val="20"/>
          <w:lang w:val="cs-CZ"/>
        </w:rPr>
        <w:t xml:space="preserve"> k praktickým cvičením z plynové chromatografie s hmotnostní detekcí a byly rozšířeny </w:t>
      </w:r>
      <w:r w:rsidR="00003CC1">
        <w:rPr>
          <w:rFonts w:ascii="Arial" w:hAnsi="Arial" w:cs="Arial"/>
          <w:sz w:val="20"/>
          <w:szCs w:val="20"/>
          <w:lang w:val="cs-CZ"/>
        </w:rPr>
        <w:t>úlohy</w:t>
      </w:r>
      <w:r w:rsidRPr="005158B8">
        <w:rPr>
          <w:rFonts w:ascii="Arial" w:hAnsi="Arial" w:cs="Arial"/>
          <w:sz w:val="20"/>
          <w:szCs w:val="20"/>
          <w:lang w:val="cs-CZ"/>
        </w:rPr>
        <w:t xml:space="preserve"> k praktickým cvičením z Ramanovy spektro</w:t>
      </w:r>
      <w:r>
        <w:rPr>
          <w:rFonts w:ascii="Arial" w:hAnsi="Arial" w:cs="Arial"/>
          <w:sz w:val="20"/>
          <w:szCs w:val="20"/>
          <w:lang w:val="cs-CZ"/>
        </w:rPr>
        <w:t>skopie</w:t>
      </w:r>
      <w:r w:rsidRPr="005158B8">
        <w:rPr>
          <w:rFonts w:ascii="Arial" w:hAnsi="Arial" w:cs="Arial"/>
          <w:sz w:val="20"/>
          <w:szCs w:val="20"/>
          <w:lang w:val="cs-CZ"/>
        </w:rPr>
        <w:t xml:space="preserve">. Praktická cvičení budou součásti výuky v USP Nanotechnologie, v oboru Recyklace materiálu </w:t>
      </w:r>
      <w:r>
        <w:rPr>
          <w:rFonts w:ascii="Arial" w:hAnsi="Arial" w:cs="Arial"/>
          <w:sz w:val="20"/>
          <w:szCs w:val="20"/>
          <w:lang w:val="cs-CZ"/>
        </w:rPr>
        <w:t>FMMI VŠB-TUO</w:t>
      </w:r>
      <w:r w:rsidRPr="005158B8">
        <w:rPr>
          <w:rFonts w:ascii="Arial" w:hAnsi="Arial" w:cs="Arial"/>
          <w:sz w:val="20"/>
          <w:szCs w:val="20"/>
          <w:lang w:val="cs-CZ"/>
        </w:rPr>
        <w:t xml:space="preserve">. </w:t>
      </w:r>
      <w:r>
        <w:rPr>
          <w:rFonts w:ascii="Arial" w:hAnsi="Arial" w:cs="Arial"/>
          <w:sz w:val="20"/>
          <w:szCs w:val="20"/>
          <w:lang w:val="cs-CZ"/>
        </w:rPr>
        <w:t>P</w:t>
      </w:r>
      <w:r w:rsidRPr="005158B8">
        <w:rPr>
          <w:rFonts w:ascii="Arial" w:hAnsi="Arial" w:cs="Arial"/>
          <w:sz w:val="20"/>
          <w:szCs w:val="20"/>
          <w:lang w:val="cs-CZ"/>
        </w:rPr>
        <w:t>raktická cvičení v oblasti plynové chromatog</w:t>
      </w:r>
      <w:bookmarkStart w:id="0" w:name="_GoBack"/>
      <w:bookmarkEnd w:id="0"/>
      <w:r w:rsidRPr="005158B8">
        <w:rPr>
          <w:rFonts w:ascii="Arial" w:hAnsi="Arial" w:cs="Arial"/>
          <w:sz w:val="20"/>
          <w:szCs w:val="20"/>
          <w:lang w:val="cs-CZ"/>
        </w:rPr>
        <w:t>rafie s hmotnostní detekcí již proběhl</w:t>
      </w:r>
      <w:r>
        <w:rPr>
          <w:rFonts w:ascii="Arial" w:hAnsi="Arial" w:cs="Arial"/>
          <w:sz w:val="20"/>
          <w:szCs w:val="20"/>
          <w:lang w:val="cs-CZ"/>
        </w:rPr>
        <w:t>a</w:t>
      </w:r>
      <w:r w:rsidRPr="005158B8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v</w:t>
      </w:r>
      <w:r w:rsidRPr="005158B8">
        <w:rPr>
          <w:rFonts w:ascii="Arial" w:hAnsi="Arial" w:cs="Arial"/>
          <w:sz w:val="20"/>
          <w:szCs w:val="20"/>
          <w:lang w:val="cs-CZ"/>
        </w:rPr>
        <w:t xml:space="preserve"> rámci předmětu Experimentální metody a nástroje a Instrumentální metody analýzy v zimním semestru 2011/2012. </w:t>
      </w:r>
    </w:p>
    <w:p w:rsidR="005158B8" w:rsidRDefault="005158B8" w:rsidP="005158B8">
      <w:pPr>
        <w:pStyle w:val="Odstavecseseznamem"/>
        <w:spacing w:before="120" w:after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5158B8" w:rsidRDefault="00437516" w:rsidP="005158B8">
      <w:pPr>
        <w:pStyle w:val="Odstavecseseznamem"/>
        <w:spacing w:before="120" w:after="120"/>
        <w:ind w:left="426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2184076" cy="1639513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ilent- opra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076" cy="163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516" w:rsidRDefault="00437516" w:rsidP="005158B8">
      <w:pPr>
        <w:pStyle w:val="Odstavecseseznamem"/>
        <w:spacing w:before="120" w:after="120"/>
        <w:ind w:left="426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Obr. 1: Plynový chromatograf s hmotnostní detekcí Agilent Technologies 7890/5975C</w:t>
      </w:r>
    </w:p>
    <w:p w:rsidR="005158B8" w:rsidRDefault="005158B8" w:rsidP="005158B8">
      <w:pPr>
        <w:pStyle w:val="Odstavecseseznamem"/>
        <w:spacing w:before="120" w:after="120"/>
        <w:ind w:left="426"/>
        <w:jc w:val="center"/>
        <w:rPr>
          <w:rFonts w:ascii="Arial" w:hAnsi="Arial" w:cs="Arial"/>
          <w:sz w:val="20"/>
          <w:szCs w:val="20"/>
          <w:lang w:val="cs-CZ"/>
        </w:rPr>
      </w:pPr>
    </w:p>
    <w:p w:rsidR="00437516" w:rsidRDefault="00437516" w:rsidP="005158B8">
      <w:pPr>
        <w:pStyle w:val="Odstavecseseznamem"/>
        <w:spacing w:before="120" w:after="120"/>
        <w:ind w:left="426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747261" cy="2329682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vibrační podložka-Ramanopra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261" cy="232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516" w:rsidRDefault="00437516" w:rsidP="005158B8">
      <w:pPr>
        <w:pStyle w:val="Odstavecseseznamem"/>
        <w:spacing w:before="120" w:after="120"/>
        <w:ind w:left="426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Obr. 2: Aktivní antivibrační systém s </w:t>
      </w:r>
      <w:proofErr w:type="spellStart"/>
      <w:r>
        <w:rPr>
          <w:rFonts w:ascii="Arial" w:hAnsi="Arial" w:cs="Arial"/>
          <w:sz w:val="20"/>
          <w:szCs w:val="20"/>
          <w:lang w:val="cs-CZ"/>
        </w:rPr>
        <w:t>Ramanovým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spektrometrem</w:t>
      </w:r>
    </w:p>
    <w:p w:rsidR="00437516" w:rsidRDefault="00437516" w:rsidP="005158B8">
      <w:pPr>
        <w:pStyle w:val="Odstavecseseznamem"/>
        <w:spacing w:before="120" w:after="120"/>
        <w:ind w:left="426"/>
        <w:jc w:val="center"/>
        <w:rPr>
          <w:rFonts w:ascii="Arial" w:hAnsi="Arial" w:cs="Arial"/>
          <w:sz w:val="20"/>
          <w:szCs w:val="20"/>
          <w:lang w:val="cs-CZ"/>
        </w:rPr>
      </w:pPr>
    </w:p>
    <w:p w:rsidR="00437516" w:rsidRDefault="00437516" w:rsidP="005158B8">
      <w:pPr>
        <w:pStyle w:val="Odstavecseseznamem"/>
        <w:spacing w:before="120" w:after="120"/>
        <w:ind w:left="426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747261" cy="2329682"/>
            <wp:effectExtent l="0" t="0" r="571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resoroprav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261" cy="232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516" w:rsidRDefault="00437516" w:rsidP="005158B8">
      <w:pPr>
        <w:pStyle w:val="Odstavecseseznamem"/>
        <w:spacing w:before="120" w:after="120"/>
        <w:ind w:left="426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Obr. 3: Zdroj tlakového vzduchu </w:t>
      </w:r>
    </w:p>
    <w:p w:rsidR="002E4D02" w:rsidRPr="002E4D02" w:rsidRDefault="0000008A" w:rsidP="0000008A">
      <w:pPr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00008A">
        <w:rPr>
          <w:rFonts w:ascii="Arial" w:hAnsi="Arial" w:cs="Arial"/>
          <w:b/>
          <w:sz w:val="20"/>
          <w:szCs w:val="20"/>
          <w:lang w:val="pl-PL"/>
        </w:rPr>
        <w:t>Závěrem lze konstatovat, že cíle projektu byly splněny v plném rozsahu. Bylo dosaženo inovace a rozšíření chromatografické i spektroskopické laboratoře, včetně dovybavení laboratoří základními laboratorními pomůckami. Zakoupená zařízení již byla uvedena do provozu a jsou využívána v souladu s plány projektu. Připravené výukové materiály již byly zahrnuty do výuky</w:t>
      </w:r>
      <w:r>
        <w:rPr>
          <w:rFonts w:ascii="Arial" w:hAnsi="Arial" w:cs="Arial"/>
          <w:b/>
          <w:sz w:val="20"/>
          <w:szCs w:val="20"/>
          <w:lang w:val="pl-PL"/>
        </w:rPr>
        <w:t xml:space="preserve"> v rámci VŠB-TUO</w:t>
      </w:r>
      <w:r w:rsidRPr="0000008A">
        <w:rPr>
          <w:rFonts w:ascii="Arial" w:hAnsi="Arial" w:cs="Arial"/>
          <w:b/>
          <w:sz w:val="20"/>
          <w:szCs w:val="20"/>
          <w:lang w:val="pl-PL"/>
        </w:rPr>
        <w:t xml:space="preserve"> v zimním semestru 2011/2012. </w:t>
      </w:r>
    </w:p>
    <w:sectPr w:rsidR="002E4D02" w:rsidRPr="002E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3DD"/>
    <w:multiLevelType w:val="hybridMultilevel"/>
    <w:tmpl w:val="AE7AEC3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5BEE05E7"/>
    <w:multiLevelType w:val="hybridMultilevel"/>
    <w:tmpl w:val="642A3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DA"/>
    <w:rsid w:val="0000008A"/>
    <w:rsid w:val="00003CC1"/>
    <w:rsid w:val="001205A6"/>
    <w:rsid w:val="002E4D02"/>
    <w:rsid w:val="0030459E"/>
    <w:rsid w:val="00437516"/>
    <w:rsid w:val="005158B8"/>
    <w:rsid w:val="006E1A6B"/>
    <w:rsid w:val="00766C50"/>
    <w:rsid w:val="00A8329C"/>
    <w:rsid w:val="00B46D0D"/>
    <w:rsid w:val="00C21FDA"/>
    <w:rsid w:val="00E34ED8"/>
    <w:rsid w:val="00F5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FD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Nadpis7">
    <w:name w:val="heading 7"/>
    <w:basedOn w:val="Normln"/>
    <w:next w:val="Normln"/>
    <w:link w:val="Nadpis7Char"/>
    <w:qFormat/>
    <w:rsid w:val="00C21FDA"/>
    <w:pPr>
      <w:keepNext/>
      <w:widowControl w:val="0"/>
      <w:outlineLvl w:val="6"/>
    </w:pPr>
    <w:rPr>
      <w:rFonts w:eastAsia="Times New Roman"/>
      <w:b/>
      <w:sz w:val="2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C21FD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66C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5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8B8"/>
    <w:rPr>
      <w:rFonts w:ascii="Tahoma" w:eastAsia="MS Mincho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FD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Nadpis7">
    <w:name w:val="heading 7"/>
    <w:basedOn w:val="Normln"/>
    <w:next w:val="Normln"/>
    <w:link w:val="Nadpis7Char"/>
    <w:qFormat/>
    <w:rsid w:val="00C21FDA"/>
    <w:pPr>
      <w:keepNext/>
      <w:widowControl w:val="0"/>
      <w:outlineLvl w:val="6"/>
    </w:pPr>
    <w:rPr>
      <w:rFonts w:eastAsia="Times New Roman"/>
      <w:b/>
      <w:sz w:val="2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C21FD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66C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5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8B8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720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</cp:revision>
  <dcterms:created xsi:type="dcterms:W3CDTF">2012-01-16T13:17:00Z</dcterms:created>
  <dcterms:modified xsi:type="dcterms:W3CDTF">2012-01-17T08:27:00Z</dcterms:modified>
</cp:coreProperties>
</file>